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6E8FE" w14:textId="57FC7172"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#10</w:t>
      </w:r>
      <w:r w:rsidR="000E11A2">
        <w:rPr>
          <w:rFonts w:ascii="Arial" w:eastAsia="宋体" w:hAnsi="Arial" w:cs="Arial"/>
          <w:b/>
          <w:bCs/>
          <w:sz w:val="22"/>
          <w:szCs w:val="22"/>
          <w:lang w:val="en-US" w:eastAsia="zh-CN"/>
        </w:rPr>
        <w:t>6</w:t>
      </w:r>
      <w:r w:rsidRPr="00493EB5">
        <w:rPr>
          <w:rFonts w:ascii="Arial" w:eastAsia="宋体" w:hAnsi="Arial" w:cs="Arial"/>
          <w:b/>
          <w:bCs/>
          <w:sz w:val="22"/>
          <w:szCs w:val="22"/>
          <w:lang w:val="en-US" w:eastAsia="zh-CN"/>
        </w:rPr>
        <w:t>-e</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0"/>
      <w:r w:rsidR="00E641F7" w:rsidRPr="00E641F7">
        <w:rPr>
          <w:rFonts w:ascii="Arial" w:eastAsia="宋体" w:hAnsi="Arial" w:cs="Arial"/>
          <w:b/>
          <w:bCs/>
          <w:sz w:val="22"/>
          <w:szCs w:val="22"/>
          <w:lang w:val="en-US" w:eastAsia="zh-CN"/>
        </w:rPr>
        <w:t>R1-2107954</w:t>
      </w:r>
    </w:p>
    <w:bookmarkEnd w:id="1"/>
    <w:p w14:paraId="2E45363C" w14:textId="20DDB57E" w:rsidR="00493EB5" w:rsidRPr="00493EB5" w:rsidRDefault="00493EB5" w:rsidP="00493EB5">
      <w:pPr>
        <w:overflowPunct/>
        <w:snapToGrid w:val="0"/>
        <w:spacing w:after="60"/>
        <w:ind w:left="1985" w:hanging="1985"/>
        <w:jc w:val="both"/>
        <w:textAlignment w:val="auto"/>
        <w:rPr>
          <w:rFonts w:ascii="Arial" w:eastAsia="宋体" w:hAnsi="Arial" w:cs="Arial"/>
          <w:b/>
          <w:sz w:val="22"/>
          <w:szCs w:val="22"/>
          <w:lang w:val="en-US" w:eastAsia="en-US"/>
        </w:rPr>
      </w:pPr>
      <w:r w:rsidRPr="00493EB5">
        <w:rPr>
          <w:rFonts w:ascii="Arial" w:eastAsia="MS Mincho" w:hAnsi="Arial" w:cs="Arial"/>
          <w:b/>
          <w:bCs/>
          <w:sz w:val="22"/>
          <w:szCs w:val="22"/>
          <w:lang w:eastAsia="ja-JP"/>
        </w:rPr>
        <w:t xml:space="preserve">e-Meeting, </w:t>
      </w:r>
      <w:r w:rsidR="000E11A2">
        <w:rPr>
          <w:rFonts w:ascii="Arial" w:eastAsia="MS Mincho" w:hAnsi="Arial" w:cs="Arial"/>
          <w:b/>
          <w:bCs/>
          <w:sz w:val="22"/>
          <w:szCs w:val="22"/>
          <w:lang w:eastAsia="ja-JP"/>
        </w:rPr>
        <w:t>August</w:t>
      </w:r>
      <w:r w:rsidRPr="00493EB5">
        <w:rPr>
          <w:rFonts w:ascii="Arial" w:eastAsia="MS Mincho" w:hAnsi="Arial" w:cs="Arial"/>
          <w:b/>
          <w:bCs/>
          <w:sz w:val="22"/>
          <w:szCs w:val="22"/>
          <w:lang w:eastAsia="ja-JP"/>
        </w:rPr>
        <w:t xml:space="preserve"> 1</w:t>
      </w:r>
      <w:r w:rsidR="000E11A2">
        <w:rPr>
          <w:rFonts w:ascii="Arial" w:eastAsia="MS Mincho" w:hAnsi="Arial" w:cs="Arial"/>
          <w:b/>
          <w:bCs/>
          <w:sz w:val="22"/>
          <w:szCs w:val="22"/>
          <w:lang w:eastAsia="ja-JP"/>
        </w:rPr>
        <w:t>6</w:t>
      </w:r>
      <w:r w:rsidRPr="00493EB5">
        <w:rPr>
          <w:rFonts w:ascii="Arial" w:eastAsia="MS Mincho" w:hAnsi="Arial" w:cs="Arial"/>
          <w:b/>
          <w:bCs/>
          <w:sz w:val="22"/>
          <w:szCs w:val="22"/>
          <w:vertAlign w:val="superscript"/>
          <w:lang w:eastAsia="ja-JP"/>
        </w:rPr>
        <w:t>th</w:t>
      </w:r>
      <w:r w:rsidRPr="00493EB5">
        <w:rPr>
          <w:rFonts w:ascii="Arial" w:eastAsia="MS Mincho" w:hAnsi="Arial" w:cs="Arial"/>
          <w:b/>
          <w:bCs/>
          <w:sz w:val="22"/>
          <w:szCs w:val="22"/>
          <w:lang w:eastAsia="ja-JP"/>
        </w:rPr>
        <w:t xml:space="preserve"> – 27</w:t>
      </w:r>
      <w:r w:rsidRPr="00493EB5">
        <w:rPr>
          <w:rFonts w:ascii="Arial" w:eastAsia="MS Mincho" w:hAnsi="Arial" w:cs="Arial"/>
          <w:b/>
          <w:bCs/>
          <w:sz w:val="22"/>
          <w:szCs w:val="22"/>
          <w:vertAlign w:val="superscript"/>
          <w:lang w:eastAsia="ja-JP"/>
        </w:rPr>
        <w:t>th</w:t>
      </w:r>
      <w:r w:rsidRPr="00493EB5">
        <w:rPr>
          <w:rFonts w:ascii="Arial" w:eastAsia="MS Mincho" w:hAnsi="Arial" w:cs="Arial"/>
          <w:b/>
          <w:bCs/>
          <w:sz w:val="22"/>
          <w:szCs w:val="22"/>
          <w:lang w:val="en-US" w:eastAsia="ja-JP"/>
        </w:rPr>
        <w:t>, 2021</w:t>
      </w:r>
      <w:r w:rsidRPr="00493EB5">
        <w:rPr>
          <w:rFonts w:ascii="Arial" w:eastAsia="宋体" w:hAnsi="Arial" w:cs="Arial"/>
          <w:b/>
          <w:sz w:val="22"/>
          <w:szCs w:val="22"/>
          <w:lang w:val="en-US" w:eastAsia="en-US"/>
        </w:rPr>
        <w:t xml:space="preserve">  </w:t>
      </w:r>
    </w:p>
    <w:p w14:paraId="303E6D18" w14:textId="77777777" w:rsidR="00B97703" w:rsidRPr="00493EB5" w:rsidRDefault="00B97703">
      <w:pPr>
        <w:rPr>
          <w:rFonts w:ascii="Arial" w:hAnsi="Arial" w:cs="Arial"/>
          <w:lang w:val="en-US"/>
        </w:rPr>
      </w:pPr>
    </w:p>
    <w:p w14:paraId="65EC0EA1"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93EB5" w:rsidRPr="00493EB5">
        <w:rPr>
          <w:rFonts w:ascii="Arial" w:eastAsia="宋体" w:hAnsi="Arial" w:cs="Arial"/>
          <w:b/>
          <w:sz w:val="22"/>
          <w:szCs w:val="22"/>
          <w:lang w:val="en-US" w:eastAsia="en-US"/>
        </w:rPr>
        <w:t>[DRAFT]</w:t>
      </w:r>
      <w:r w:rsidR="00493EB5" w:rsidRPr="00493EB5">
        <w:rPr>
          <w:rFonts w:ascii="Arial" w:eastAsia="宋体" w:hAnsi="Arial" w:cs="Arial"/>
          <w:sz w:val="22"/>
          <w:szCs w:val="22"/>
          <w:lang w:val="en-US" w:eastAsia="en-US"/>
        </w:rPr>
        <w:t xml:space="preserve"> Relay LS on </w:t>
      </w:r>
      <w:r w:rsidR="0092052D" w:rsidRPr="0092052D">
        <w:rPr>
          <w:rFonts w:ascii="Arial" w:hAnsi="Arial" w:cs="Arial"/>
          <w:bCs/>
          <w:sz w:val="22"/>
          <w:szCs w:val="22"/>
        </w:rPr>
        <w:t>R16 V2X for PUCCH reporting and for minimum time gap</w:t>
      </w:r>
    </w:p>
    <w:p w14:paraId="2BFA1952" w14:textId="47358C28"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92052D" w:rsidRPr="0092052D">
        <w:rPr>
          <w:rFonts w:ascii="Arial" w:eastAsia="宋体" w:hAnsi="Arial" w:cs="Arial"/>
          <w:bCs/>
          <w:sz w:val="22"/>
          <w:szCs w:val="22"/>
          <w:lang w:val="en-US" w:eastAsia="en-US"/>
        </w:rPr>
        <w:t>R2-2104475</w:t>
      </w:r>
      <w:r w:rsidR="0092052D">
        <w:rPr>
          <w:rFonts w:ascii="Arial" w:eastAsia="宋体" w:hAnsi="Arial" w:cs="Arial"/>
          <w:bCs/>
          <w:sz w:val="22"/>
          <w:szCs w:val="22"/>
          <w:lang w:val="en-US" w:eastAsia="en-US"/>
        </w:rPr>
        <w:t xml:space="preserve"> </w:t>
      </w:r>
    </w:p>
    <w:p w14:paraId="34AA28AB" w14:textId="77777777"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w:t>
      </w:r>
      <w:r w:rsidR="0092052D">
        <w:rPr>
          <w:rFonts w:ascii="Arial" w:eastAsia="宋体" w:hAnsi="Arial" w:cs="Arial"/>
          <w:bCs/>
          <w:sz w:val="22"/>
          <w:szCs w:val="22"/>
          <w:lang w:val="en-US" w:eastAsia="zh-CN"/>
        </w:rPr>
        <w:t>6</w:t>
      </w:r>
    </w:p>
    <w:bookmarkEnd w:id="4"/>
    <w:bookmarkEnd w:id="5"/>
    <w:bookmarkEnd w:id="6"/>
    <w:p w14:paraId="7EE705B4"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2052D" w:rsidRPr="0092052D">
        <w:rPr>
          <w:rFonts w:ascii="Arial" w:hAnsi="Arial" w:cs="Arial"/>
          <w:bCs/>
          <w:sz w:val="22"/>
        </w:rPr>
        <w:t>5G_V2X_NRSL</w:t>
      </w:r>
    </w:p>
    <w:p w14:paraId="7FD2C592" w14:textId="77777777" w:rsidR="00B97703" w:rsidRPr="004E3939" w:rsidRDefault="00B97703">
      <w:pPr>
        <w:spacing w:after="60"/>
        <w:ind w:left="1985" w:hanging="1985"/>
        <w:rPr>
          <w:rFonts w:ascii="Arial" w:hAnsi="Arial" w:cs="Arial"/>
          <w:b/>
          <w:sz w:val="22"/>
          <w:szCs w:val="22"/>
        </w:rPr>
      </w:pPr>
    </w:p>
    <w:p w14:paraId="53F2638E"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宋体" w:hAnsi="Arial" w:cs="Arial"/>
          <w:bCs/>
          <w:sz w:val="22"/>
          <w:szCs w:val="22"/>
          <w:lang w:val="en-US" w:eastAsia="en-US"/>
        </w:rPr>
        <w:t>vivo [RAN1]</w:t>
      </w:r>
    </w:p>
    <w:p w14:paraId="14E21F9F"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宋体" w:hAnsi="Arial" w:cs="Arial" w:hint="eastAsia"/>
          <w:bCs/>
          <w:sz w:val="22"/>
          <w:szCs w:val="22"/>
          <w:lang w:val="en-US" w:eastAsia="zh-CN"/>
        </w:rPr>
        <w:t>RAN</w:t>
      </w:r>
      <w:r w:rsidR="00493EB5" w:rsidRPr="00493EB5">
        <w:rPr>
          <w:rFonts w:ascii="Arial" w:eastAsia="宋体" w:hAnsi="Arial" w:cs="Arial"/>
          <w:bCs/>
          <w:sz w:val="22"/>
          <w:szCs w:val="22"/>
          <w:lang w:val="en-US" w:eastAsia="en-US"/>
        </w:rPr>
        <w:t>2</w:t>
      </w:r>
    </w:p>
    <w:p w14:paraId="41E3D2DB" w14:textId="77777777"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5C1CE8F5" w14:textId="77777777" w:rsidR="00B97703" w:rsidRDefault="00B97703">
      <w:pPr>
        <w:spacing w:after="60"/>
        <w:ind w:left="1985" w:hanging="1985"/>
        <w:rPr>
          <w:rFonts w:ascii="Arial" w:hAnsi="Arial" w:cs="Arial"/>
          <w:bCs/>
        </w:rPr>
      </w:pPr>
    </w:p>
    <w:p w14:paraId="5C21F131" w14:textId="77777777"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93EB5" w:rsidRPr="00493EB5">
        <w:rPr>
          <w:rFonts w:ascii="Arial" w:eastAsia="宋体" w:hAnsi="Arial" w:cs="Arial"/>
          <w:sz w:val="22"/>
          <w:lang w:val="en-US" w:eastAsia="en-US"/>
        </w:rPr>
        <w:t>Zichao Ji</w:t>
      </w:r>
    </w:p>
    <w:p w14:paraId="1D2EDE1D"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93EB5" w:rsidRPr="00493EB5">
        <w:rPr>
          <w:rFonts w:ascii="Arial" w:eastAsia="宋体" w:hAnsi="Arial" w:cs="Arial"/>
          <w:sz w:val="22"/>
          <w:lang w:val="en-US" w:eastAsia="en-US"/>
        </w:rPr>
        <w:t>zichao.ji@vivo.com</w:t>
      </w:r>
    </w:p>
    <w:p w14:paraId="2A0BB4E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E2909B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2766A9F8" w14:textId="77777777" w:rsidR="00383545" w:rsidRDefault="00383545">
      <w:pPr>
        <w:spacing w:after="60"/>
        <w:ind w:left="1985" w:hanging="1985"/>
        <w:rPr>
          <w:rFonts w:ascii="Arial" w:hAnsi="Arial" w:cs="Arial"/>
          <w:b/>
        </w:rPr>
      </w:pPr>
    </w:p>
    <w:p w14:paraId="28934592"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4E0A78A" w14:textId="77777777" w:rsidR="00B97703" w:rsidRDefault="00B97703">
      <w:pPr>
        <w:rPr>
          <w:rFonts w:ascii="Arial" w:hAnsi="Arial" w:cs="Arial"/>
        </w:rPr>
      </w:pPr>
    </w:p>
    <w:p w14:paraId="29882723" w14:textId="77777777" w:rsidR="00B97703" w:rsidRDefault="000F6242" w:rsidP="00B97703">
      <w:pPr>
        <w:pStyle w:val="1"/>
      </w:pPr>
      <w:r>
        <w:t>1</w:t>
      </w:r>
      <w:r w:rsidR="002F1940">
        <w:tab/>
      </w:r>
      <w:r>
        <w:t>Overall description</w:t>
      </w:r>
    </w:p>
    <w:p w14:paraId="6752208F" w14:textId="77777777" w:rsidR="005707A5" w:rsidRDefault="00493EB5" w:rsidP="00493EB5">
      <w:pPr>
        <w:overflowPunct/>
        <w:snapToGrid w:val="0"/>
        <w:spacing w:before="120" w:after="120"/>
        <w:jc w:val="both"/>
        <w:textAlignment w:val="auto"/>
        <w:rPr>
          <w:rFonts w:ascii="Arial" w:eastAsia="宋体" w:hAnsi="Arial" w:cs="Arial"/>
          <w:lang w:val="en-US" w:eastAsia="zh-CN"/>
        </w:rPr>
      </w:pPr>
      <w:r w:rsidRPr="00493EB5">
        <w:rPr>
          <w:rFonts w:ascii="Arial" w:eastAsia="宋体" w:hAnsi="Arial" w:cs="Arial"/>
          <w:bCs/>
          <w:szCs w:val="22"/>
          <w:lang w:val="en-US" w:eastAsia="zh-CN"/>
        </w:rPr>
        <w:t xml:space="preserve">RAN1 </w:t>
      </w:r>
      <w:r w:rsidRPr="00493EB5">
        <w:rPr>
          <w:rFonts w:ascii="Arial" w:eastAsia="宋体" w:hAnsi="Arial" w:cs="Arial"/>
          <w:lang w:val="en-US" w:eastAsia="zh-CN"/>
        </w:rPr>
        <w:t>thanks RAN2 for the LS informing the working assumption</w:t>
      </w:r>
      <w:r w:rsidR="005D252D">
        <w:rPr>
          <w:rFonts w:ascii="Arial" w:eastAsia="宋体" w:hAnsi="Arial" w:cs="Arial"/>
          <w:lang w:val="en-US" w:eastAsia="zh-CN"/>
        </w:rPr>
        <w:t xml:space="preserve"> and agreement</w:t>
      </w:r>
      <w:r w:rsidRPr="00493EB5">
        <w:rPr>
          <w:rFonts w:ascii="Arial" w:eastAsia="宋体" w:hAnsi="Arial" w:cs="Arial"/>
          <w:lang w:val="en-US" w:eastAsia="zh-CN"/>
        </w:rPr>
        <w:t xml:space="preserve"> on </w:t>
      </w:r>
      <w:r w:rsidR="005707A5" w:rsidRPr="005707A5">
        <w:rPr>
          <w:rFonts w:ascii="Arial" w:eastAsia="宋体" w:hAnsi="Arial" w:cs="Arial"/>
          <w:lang w:val="en-US" w:eastAsia="zh-CN"/>
        </w:rPr>
        <w:t>R16 V2X for PUCCH reporting and for minimum time gap</w:t>
      </w:r>
      <w:r w:rsidRPr="00493EB5">
        <w:rPr>
          <w:rFonts w:ascii="Arial" w:eastAsia="宋体" w:hAnsi="Arial" w:cs="Arial"/>
          <w:lang w:val="en-US" w:eastAsia="zh-CN"/>
        </w:rPr>
        <w:t xml:space="preserve">. </w:t>
      </w:r>
      <w:r w:rsidR="005707A5" w:rsidRPr="005707A5">
        <w:rPr>
          <w:rFonts w:ascii="Arial" w:eastAsia="宋体" w:hAnsi="Arial" w:cs="Arial"/>
          <w:lang w:val="en-US" w:eastAsia="zh-CN"/>
        </w:rPr>
        <w:t>RAN1 would like to provide answers to the following questions:</w:t>
      </w:r>
    </w:p>
    <w:p w14:paraId="54B80CA7" w14:textId="77777777" w:rsidR="00A72FC4" w:rsidRPr="00A72FC4" w:rsidRDefault="00A72FC4" w:rsidP="00A72FC4">
      <w:pPr>
        <w:pBdr>
          <w:top w:val="single" w:sz="4" w:space="1" w:color="auto"/>
          <w:left w:val="single" w:sz="4" w:space="4" w:color="auto"/>
          <w:bottom w:val="single" w:sz="4" w:space="1" w:color="auto"/>
          <w:right w:val="single" w:sz="4" w:space="4" w:color="auto"/>
        </w:pBdr>
        <w:spacing w:beforeLines="50" w:before="120" w:line="276" w:lineRule="auto"/>
        <w:rPr>
          <w:rFonts w:ascii="Arial" w:eastAsia="等线" w:hAnsi="Arial" w:cs="Arial"/>
          <w:lang w:eastAsia="zh-CN"/>
        </w:rPr>
      </w:pPr>
      <w:r w:rsidRPr="00A72FC4">
        <w:rPr>
          <w:rFonts w:ascii="Arial" w:eastAsia="等线" w:hAnsi="Arial" w:cs="Arial"/>
          <w:lang w:eastAsia="zh-CN"/>
        </w:rPr>
        <w:t xml:space="preserve">Working assumption: “UE assumes that next retransmission(s) of the MAC PDU is required when FB is disabled, for CG, if </w:t>
      </w:r>
      <w:proofErr w:type="spellStart"/>
      <w:r w:rsidRPr="00A72FC4">
        <w:rPr>
          <w:rFonts w:ascii="Arial" w:eastAsia="等线" w:hAnsi="Arial" w:cs="Arial"/>
          <w:lang w:eastAsia="zh-CN"/>
        </w:rPr>
        <w:t>sl</w:t>
      </w:r>
      <w:proofErr w:type="spellEnd"/>
      <w:r w:rsidRPr="00A72FC4">
        <w:rPr>
          <w:rFonts w:ascii="Arial" w:eastAsia="等线" w:hAnsi="Arial" w:cs="Arial"/>
          <w:lang w:eastAsia="zh-CN"/>
        </w:rPr>
        <w:t>-CG-</w:t>
      </w:r>
      <w:proofErr w:type="spellStart"/>
      <w:r w:rsidRPr="00A72FC4">
        <w:rPr>
          <w:rFonts w:ascii="Arial" w:eastAsia="等线" w:hAnsi="Arial" w:cs="Arial"/>
          <w:lang w:eastAsia="zh-CN"/>
        </w:rPr>
        <w:t>MaxTransNumList</w:t>
      </w:r>
      <w:proofErr w:type="spellEnd"/>
      <w:r w:rsidRPr="00A72FC4">
        <w:rPr>
          <w:rFonts w:ascii="Arial" w:eastAsia="等线" w:hAnsi="Arial" w:cs="Arial"/>
          <w:lang w:eastAsia="zh-CN"/>
        </w:rPr>
        <w:t xml:space="preserve"> is configured with a value not larger than the number of CG resources, when </w:t>
      </w:r>
      <w:proofErr w:type="spellStart"/>
      <w:r w:rsidRPr="00A72FC4">
        <w:rPr>
          <w:rFonts w:ascii="Arial" w:eastAsia="等线" w:hAnsi="Arial" w:cs="Arial"/>
          <w:lang w:eastAsia="zh-CN"/>
        </w:rPr>
        <w:t>sl</w:t>
      </w:r>
      <w:proofErr w:type="spellEnd"/>
      <w:r w:rsidRPr="00A72FC4">
        <w:rPr>
          <w:rFonts w:ascii="Arial" w:eastAsia="等线" w:hAnsi="Arial" w:cs="Arial"/>
          <w:lang w:eastAsia="zh-CN"/>
        </w:rPr>
        <w:t>-CG-</w:t>
      </w:r>
      <w:proofErr w:type="spellStart"/>
      <w:r w:rsidRPr="00A72FC4">
        <w:rPr>
          <w:rFonts w:ascii="Arial" w:eastAsia="等线" w:hAnsi="Arial" w:cs="Arial"/>
          <w:lang w:eastAsia="zh-CN"/>
        </w:rPr>
        <w:t>MaxTransNum</w:t>
      </w:r>
      <w:proofErr w:type="spellEnd"/>
      <w:r w:rsidRPr="00A72FC4">
        <w:rPr>
          <w:rFonts w:ascii="Arial" w:eastAsia="等线" w:hAnsi="Arial" w:cs="Arial"/>
          <w:lang w:eastAsia="zh-CN"/>
        </w:rPr>
        <w:t xml:space="preserve"> is not reached”</w:t>
      </w:r>
    </w:p>
    <w:p w14:paraId="33CA426D" w14:textId="77777777" w:rsidR="005707A5" w:rsidRPr="00C634BB" w:rsidRDefault="005707A5" w:rsidP="005707A5">
      <w:pPr>
        <w:pStyle w:val="af5"/>
        <w:numPr>
          <w:ilvl w:val="1"/>
          <w:numId w:val="5"/>
        </w:numPr>
        <w:spacing w:afterLines="50" w:after="120"/>
        <w:jc w:val="both"/>
        <w:rPr>
          <w:rFonts w:ascii="Arial" w:hAnsi="Arial" w:cs="Arial"/>
          <w:bCs/>
          <w:lang w:val="en-US" w:eastAsia="zh-CN"/>
        </w:rPr>
      </w:pPr>
      <w:r w:rsidRPr="00C634BB">
        <w:rPr>
          <w:rFonts w:ascii="Arial" w:hAnsi="Arial" w:cs="Arial"/>
          <w:b/>
          <w:bCs/>
          <w:lang w:val="en-US" w:eastAsia="zh-CN"/>
        </w:rPr>
        <w:t>Question 1</w:t>
      </w:r>
      <w:r w:rsidRPr="00C634BB">
        <w:rPr>
          <w:rFonts w:ascii="Arial" w:hAnsi="Arial" w:cs="Arial"/>
          <w:bCs/>
          <w:lang w:val="en-US" w:eastAsia="zh-CN"/>
        </w:rPr>
        <w:t xml:space="preserve">: </w:t>
      </w:r>
      <w:r w:rsidRPr="005707A5">
        <w:rPr>
          <w:rFonts w:ascii="Arial" w:hAnsi="Arial"/>
          <w:i/>
          <w:lang w:val="en-US" w:eastAsia="zh-CN"/>
        </w:rPr>
        <w:t>RAN2 respectfully requests RAN1 to provide feedback on the working assumption above in case of any concern</w:t>
      </w:r>
      <w:r w:rsidRPr="007D1C3F">
        <w:rPr>
          <w:rFonts w:ascii="Arial" w:hAnsi="Arial"/>
          <w:i/>
          <w:lang w:val="en-US" w:eastAsia="zh-CN"/>
        </w:rPr>
        <w:t>.</w:t>
      </w:r>
    </w:p>
    <w:p w14:paraId="71632EAE" w14:textId="0D1602BE" w:rsidR="005707A5" w:rsidRPr="00C634BB" w:rsidRDefault="005707A5" w:rsidP="005707A5">
      <w:pPr>
        <w:pStyle w:val="af5"/>
        <w:numPr>
          <w:ilvl w:val="2"/>
          <w:numId w:val="5"/>
        </w:numPr>
        <w:spacing w:before="120"/>
        <w:jc w:val="both"/>
        <w:rPr>
          <w:rFonts w:ascii="Arial" w:hAnsi="Arial" w:cs="Arial"/>
          <w:lang w:val="en-US" w:eastAsia="zh-CN"/>
        </w:rPr>
      </w:pPr>
      <w:r w:rsidRPr="00C634BB">
        <w:rPr>
          <w:rFonts w:ascii="Arial" w:hAnsi="Arial" w:cs="Arial"/>
          <w:b/>
          <w:lang w:val="en-US" w:eastAsia="zh-CN"/>
        </w:rPr>
        <w:t>Answer:</w:t>
      </w:r>
      <w:r>
        <w:rPr>
          <w:rFonts w:ascii="Arial" w:hAnsi="Arial" w:cs="Arial"/>
          <w:lang w:val="en-US" w:eastAsia="zh-CN"/>
        </w:rPr>
        <w:t xml:space="preserve"> RAN1 </w:t>
      </w:r>
      <w:r w:rsidR="00271ED2">
        <w:rPr>
          <w:rFonts w:ascii="Arial" w:hAnsi="Arial" w:cs="Arial"/>
          <w:lang w:val="en-US" w:eastAsia="zh-CN"/>
        </w:rPr>
        <w:t>ha</w:t>
      </w:r>
      <w:r w:rsidR="005C5E53">
        <w:rPr>
          <w:rFonts w:ascii="Arial" w:hAnsi="Arial" w:cs="Arial"/>
          <w:lang w:val="en-US" w:eastAsia="zh-CN"/>
        </w:rPr>
        <w:t>s no</w:t>
      </w:r>
      <w:r w:rsidR="00271ED2">
        <w:rPr>
          <w:rFonts w:ascii="Arial" w:hAnsi="Arial" w:cs="Arial"/>
          <w:lang w:val="en-US" w:eastAsia="zh-CN"/>
        </w:rPr>
        <w:t xml:space="preserve"> </w:t>
      </w:r>
      <w:r w:rsidR="000D0426">
        <w:rPr>
          <w:rFonts w:ascii="Arial" w:hAnsi="Arial" w:cs="Arial"/>
          <w:lang w:val="en-US" w:eastAsia="zh-CN"/>
        </w:rPr>
        <w:t xml:space="preserve">consensus </w:t>
      </w:r>
      <w:r w:rsidR="005B4DEB">
        <w:rPr>
          <w:rFonts w:ascii="Arial" w:hAnsi="Arial" w:cs="Arial"/>
          <w:lang w:val="en-US" w:eastAsia="zh-CN"/>
        </w:rPr>
        <w:t>in terms of any concern on</w:t>
      </w:r>
      <w:r w:rsidR="00A72FC4">
        <w:rPr>
          <w:rFonts w:ascii="Arial" w:hAnsi="Arial" w:cs="Arial"/>
          <w:lang w:val="en-US" w:eastAsia="zh-CN"/>
        </w:rPr>
        <w:t xml:space="preserve"> RAN2’s working assumption above</w:t>
      </w:r>
      <w:r>
        <w:rPr>
          <w:rFonts w:ascii="Arial" w:hAnsi="Arial" w:cs="Arial"/>
          <w:lang w:val="en-US" w:eastAsia="zh-CN"/>
        </w:rPr>
        <w:t>.</w:t>
      </w:r>
    </w:p>
    <w:p w14:paraId="0502B64F" w14:textId="77777777" w:rsidR="005707A5" w:rsidRDefault="005707A5" w:rsidP="005707A5">
      <w:pPr>
        <w:spacing w:before="120"/>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72FC4" w:rsidRPr="00CB49F1" w14:paraId="6F256C35" w14:textId="77777777" w:rsidTr="007B28C4">
        <w:tc>
          <w:tcPr>
            <w:tcW w:w="9855" w:type="dxa"/>
            <w:shd w:val="clear" w:color="auto" w:fill="auto"/>
          </w:tcPr>
          <w:p w14:paraId="5418BA28" w14:textId="77777777" w:rsidR="00A72FC4" w:rsidRPr="003C0705" w:rsidRDefault="00A72FC4" w:rsidP="007B28C4">
            <w:bookmarkStart w:id="9" w:name="_Toc46490379"/>
            <w:bookmarkStart w:id="10" w:name="_Toc52752074"/>
            <w:bookmarkStart w:id="11" w:name="_Toc52796536"/>
            <w:bookmarkStart w:id="12" w:name="_Toc60791815"/>
            <w:r w:rsidRPr="003C0705">
              <w:t>5.22.1.2</w:t>
            </w:r>
            <w:r>
              <w:t xml:space="preserve"> </w:t>
            </w:r>
            <w:r w:rsidRPr="003C0705">
              <w:t>TX resource (re-)selection check</w:t>
            </w:r>
            <w:bookmarkEnd w:id="9"/>
            <w:bookmarkEnd w:id="10"/>
            <w:bookmarkEnd w:id="11"/>
            <w:bookmarkEnd w:id="12"/>
          </w:p>
          <w:p w14:paraId="53AA78FB" w14:textId="77777777" w:rsidR="00A72FC4" w:rsidRPr="00762563" w:rsidRDefault="00A72FC4" w:rsidP="007B28C4">
            <w:pPr>
              <w:rPr>
                <w:rFonts w:eastAsia="Malgun Gothic"/>
                <w:lang w:eastAsia="ko-KR"/>
              </w:rPr>
            </w:pPr>
            <w:r w:rsidRPr="00762563">
              <w:rPr>
                <w:rFonts w:eastAsia="Malgun Gothic"/>
                <w:lang w:eastAsia="ko-KR"/>
              </w:rPr>
              <w:t>[…]</w:t>
            </w:r>
          </w:p>
          <w:p w14:paraId="4DF016F7" w14:textId="77777777" w:rsidR="00A72FC4" w:rsidRPr="00762563" w:rsidRDefault="00A72FC4" w:rsidP="007B28C4">
            <w:pPr>
              <w:rPr>
                <w:rFonts w:eastAsia="Malgun Gothic"/>
                <w:lang w:eastAsia="ko-KR"/>
              </w:rPr>
            </w:pPr>
            <w:r w:rsidRPr="00762563">
              <w:rPr>
                <w:rFonts w:eastAsia="Malgun Gothic"/>
                <w:lang w:eastAsia="ko-KR"/>
              </w:rPr>
              <w:t>1&gt;</w:t>
            </w:r>
            <w:r w:rsidRPr="00762563">
              <w:rPr>
                <w:rFonts w:eastAsia="Malgun Gothic"/>
                <w:lang w:eastAsia="ko-KR"/>
              </w:rPr>
              <w:tab/>
              <w:t>if retransmission of a MAC PDU on the selected sidelink grant has been dropped by either sidelink congestion control as specified in clause 8.1.6 of TS 38.214 or de-prioritization as specified in clause 16.2.4 of TS 38.213 [6], clause 5.4.2.2 of TS 36.321 [22] and clause 5.4.2.2:</w:t>
            </w:r>
          </w:p>
          <w:p w14:paraId="0EADDD25" w14:textId="77777777" w:rsidR="00A72FC4" w:rsidRPr="003C0705" w:rsidRDefault="00A72FC4" w:rsidP="007B28C4">
            <w:pPr>
              <w:pStyle w:val="B2"/>
              <w:ind w:left="0" w:firstLine="0"/>
            </w:pPr>
            <w:r w:rsidRPr="003C0705">
              <w:t>2&gt;</w:t>
            </w:r>
            <w:r w:rsidRPr="003C0705">
              <w:tab/>
              <w:t>remove the resource(s) from the selected sidelink grant associated to the Sidelink process, if the</w:t>
            </w:r>
            <w:r w:rsidRPr="00CB49F1">
              <w:rPr>
                <w:rFonts w:eastAsia="Malgun Gothic"/>
                <w:lang w:eastAsia="ko-KR"/>
              </w:rPr>
              <w:t xml:space="preserve"> resource(s) of the selected sidelink grant is indicated for re-evaluation or pre-emption by the physical layer</w:t>
            </w:r>
            <w:r w:rsidRPr="003C0705">
              <w:t>;</w:t>
            </w:r>
          </w:p>
          <w:p w14:paraId="3F099EFF" w14:textId="77777777" w:rsidR="00A72FC4" w:rsidRPr="00661381" w:rsidRDefault="00A72FC4" w:rsidP="007B28C4">
            <w:pPr>
              <w:pStyle w:val="B2"/>
              <w:ind w:left="0" w:firstLine="0"/>
            </w:pPr>
            <w:r w:rsidRPr="00CB49F1">
              <w:rPr>
                <w:rFonts w:eastAsia="Malgun Gothic"/>
                <w:lang w:eastAsia="ko-KR"/>
              </w:rPr>
              <w:t>2&gt;</w:t>
            </w:r>
            <w:r w:rsidRPr="00CB49F1">
              <w:rPr>
                <w:rFonts w:eastAsia="Malgun Gothic"/>
                <w:lang w:eastAsia="ko-KR"/>
              </w:rPr>
              <w:tab/>
            </w:r>
            <w:r w:rsidRPr="003C0705">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w:t>
            </w:r>
            <w:r w:rsidRPr="00CB49F1">
              <w:rPr>
                <w:highlight w:val="yellow"/>
              </w:rPr>
              <w:t>in case that PSFCH is configured for this pool of resources</w:t>
            </w:r>
            <w:r w:rsidRPr="003C0705">
              <w:t xml:space="preserve">, and that a resource can be indicated by the time resource assignment of a SCI for </w:t>
            </w:r>
            <w:r w:rsidRPr="00CB49F1">
              <w:rPr>
                <w:rFonts w:eastAsia="Malgun Gothic"/>
                <w:lang w:eastAsia="ko-KR"/>
              </w:rPr>
              <w:t>a retransmission</w:t>
            </w:r>
            <w:r w:rsidRPr="003C0705">
              <w:t xml:space="preserve"> according to clause 8.3.1.1 of TS 38.212 [9];</w:t>
            </w:r>
          </w:p>
        </w:tc>
      </w:tr>
    </w:tbl>
    <w:p w14:paraId="09B529B7" w14:textId="77777777" w:rsidR="005707A5" w:rsidRPr="00C634BB" w:rsidRDefault="005707A5" w:rsidP="005707A5">
      <w:pPr>
        <w:pStyle w:val="af5"/>
        <w:numPr>
          <w:ilvl w:val="1"/>
          <w:numId w:val="5"/>
        </w:numPr>
        <w:spacing w:afterLines="50" w:after="120"/>
        <w:jc w:val="both"/>
        <w:rPr>
          <w:rFonts w:ascii="Arial" w:hAnsi="Arial" w:cs="Arial"/>
          <w:bCs/>
          <w:lang w:val="en-US" w:eastAsia="zh-CN"/>
        </w:rPr>
      </w:pPr>
      <w:r w:rsidRPr="00C634BB">
        <w:rPr>
          <w:rFonts w:ascii="Arial" w:hAnsi="Arial" w:cs="Arial"/>
          <w:b/>
          <w:bCs/>
          <w:lang w:val="en-US" w:eastAsia="zh-CN"/>
        </w:rPr>
        <w:t>Question 2</w:t>
      </w:r>
      <w:r w:rsidRPr="00C634BB">
        <w:rPr>
          <w:rFonts w:ascii="Arial" w:hAnsi="Arial" w:cs="Arial"/>
          <w:bCs/>
          <w:lang w:val="en-US" w:eastAsia="zh-CN"/>
        </w:rPr>
        <w:t xml:space="preserve">: </w:t>
      </w:r>
      <w:r w:rsidRPr="005707A5">
        <w:rPr>
          <w:rFonts w:ascii="Arial" w:hAnsi="Arial"/>
          <w:i/>
          <w:lang w:val="en-US" w:eastAsia="zh-CN"/>
        </w:rPr>
        <w:t>RAN2 respectfully requests RAN1 to provide feedback in case of any concern on the MAC specification above</w:t>
      </w:r>
      <w:r w:rsidRPr="002D1C3B">
        <w:rPr>
          <w:rFonts w:ascii="Arial" w:hAnsi="Arial"/>
          <w:i/>
          <w:lang w:val="en-US" w:eastAsia="zh-CN"/>
        </w:rPr>
        <w:t>.</w:t>
      </w:r>
    </w:p>
    <w:p w14:paraId="060DF9B9" w14:textId="0699532A" w:rsidR="005707A5" w:rsidRPr="00FC4D4F" w:rsidRDefault="005707A5" w:rsidP="005707A5">
      <w:pPr>
        <w:pStyle w:val="af5"/>
        <w:numPr>
          <w:ilvl w:val="2"/>
          <w:numId w:val="5"/>
        </w:numPr>
        <w:spacing w:before="120"/>
        <w:jc w:val="both"/>
        <w:rPr>
          <w:rFonts w:ascii="Arial" w:hAnsi="Arial" w:cs="Arial"/>
          <w:lang w:val="en-US" w:eastAsia="zh-CN"/>
        </w:rPr>
      </w:pPr>
      <w:r w:rsidRPr="00C634BB">
        <w:rPr>
          <w:rFonts w:ascii="Arial" w:hAnsi="Arial" w:cs="Arial"/>
          <w:b/>
          <w:lang w:val="en-US" w:eastAsia="zh-CN"/>
        </w:rPr>
        <w:t>Answer:</w:t>
      </w:r>
      <w:r w:rsidRPr="00C634BB">
        <w:rPr>
          <w:rFonts w:ascii="Arial" w:hAnsi="Arial" w:cs="Arial"/>
          <w:lang w:val="en-US" w:eastAsia="zh-CN"/>
        </w:rPr>
        <w:t xml:space="preserve"> </w:t>
      </w:r>
      <w:r w:rsidR="000D0426" w:rsidRPr="000D0426">
        <w:rPr>
          <w:rFonts w:ascii="Arial" w:hAnsi="Arial" w:cs="Arial"/>
          <w:lang w:eastAsia="zh-CN"/>
        </w:rPr>
        <w:t>RAN1 confirms that current MAC specification is not aligned with a prior RAN1 agreement. However, after intensive discussion, RAN1 has no consensus in terms of a subsequent action (e.g., to revert the prior RAN1 agreement, or to request RAN2 to update MAC specification)</w:t>
      </w:r>
      <w:r w:rsidR="00FB7A1D">
        <w:rPr>
          <w:rFonts w:ascii="Arial" w:hAnsi="Arial" w:cs="Arial"/>
          <w:bCs/>
          <w:szCs w:val="22"/>
          <w:lang w:val="en-US" w:eastAsia="zh-CN"/>
        </w:rPr>
        <w:t>.</w:t>
      </w:r>
    </w:p>
    <w:p w14:paraId="6131D013" w14:textId="77777777" w:rsidR="00493EB5" w:rsidRPr="00493EB5" w:rsidRDefault="00493EB5" w:rsidP="00493EB5">
      <w:pPr>
        <w:overflowPunct/>
        <w:snapToGrid w:val="0"/>
        <w:spacing w:before="120" w:after="120"/>
        <w:jc w:val="both"/>
        <w:textAlignment w:val="auto"/>
        <w:rPr>
          <w:rFonts w:ascii="Arial" w:eastAsia="宋体" w:hAnsi="Arial" w:cs="Arial"/>
          <w:lang w:val="en-US" w:eastAsia="zh-CN"/>
        </w:rPr>
      </w:pPr>
    </w:p>
    <w:p w14:paraId="4F0846A3" w14:textId="77777777" w:rsidR="00B97703" w:rsidRDefault="002F1940" w:rsidP="000F6242">
      <w:pPr>
        <w:pStyle w:val="1"/>
      </w:pPr>
      <w:r>
        <w:t>2</w:t>
      </w:r>
      <w:r>
        <w:tab/>
      </w:r>
      <w:r w:rsidR="000F6242">
        <w:t>Actions</w:t>
      </w:r>
    </w:p>
    <w:p w14:paraId="0B8ABDF9" w14:textId="77777777" w:rsidR="00B97703" w:rsidRPr="00C0554E" w:rsidRDefault="00B97703">
      <w:pPr>
        <w:spacing w:after="120"/>
        <w:ind w:left="1985" w:hanging="1985"/>
        <w:rPr>
          <w:rFonts w:ascii="Arial" w:hAnsi="Arial" w:cs="Arial"/>
          <w:b/>
        </w:rPr>
      </w:pPr>
      <w:r w:rsidRPr="00C0554E">
        <w:rPr>
          <w:rFonts w:ascii="Arial" w:hAnsi="Arial" w:cs="Arial"/>
          <w:b/>
        </w:rPr>
        <w:t>To</w:t>
      </w:r>
      <w:r w:rsidR="000F6242" w:rsidRPr="00C0554E">
        <w:rPr>
          <w:rFonts w:ascii="Arial" w:hAnsi="Arial" w:cs="Arial"/>
          <w:b/>
        </w:rPr>
        <w:t xml:space="preserve"> </w:t>
      </w:r>
      <w:r w:rsidR="00C0554E" w:rsidRPr="00C0554E">
        <w:rPr>
          <w:rFonts w:ascii="Arial" w:eastAsia="宋体" w:hAnsi="Arial" w:cs="Arial"/>
          <w:b/>
          <w:bCs/>
          <w:szCs w:val="22"/>
          <w:lang w:val="en-US" w:eastAsia="zh-CN"/>
        </w:rPr>
        <w:t>RAN2</w:t>
      </w:r>
      <w:r w:rsidRPr="00C0554E">
        <w:rPr>
          <w:rFonts w:ascii="Arial" w:hAnsi="Arial" w:cs="Arial"/>
          <w:b/>
        </w:rPr>
        <w:t xml:space="preserve"> </w:t>
      </w:r>
    </w:p>
    <w:p w14:paraId="64A6BC5E" w14:textId="77777777" w:rsidR="00C0554E" w:rsidRPr="00C0554E" w:rsidRDefault="00C0554E" w:rsidP="00C0554E">
      <w:pPr>
        <w:overflowPunct/>
        <w:snapToGrid w:val="0"/>
        <w:spacing w:before="120" w:after="120"/>
        <w:jc w:val="both"/>
        <w:textAlignment w:val="auto"/>
        <w:rPr>
          <w:rFonts w:ascii="Arial" w:eastAsia="宋体" w:hAnsi="Arial" w:cs="Arial"/>
          <w:bCs/>
          <w:szCs w:val="22"/>
          <w:lang w:val="en-US" w:eastAsia="zh-CN"/>
        </w:rPr>
      </w:pPr>
      <w:r w:rsidRPr="00C0554E">
        <w:rPr>
          <w:rFonts w:ascii="Arial" w:eastAsia="宋体" w:hAnsi="Arial" w:cs="Arial"/>
          <w:bCs/>
          <w:szCs w:val="22"/>
          <w:lang w:val="en-US" w:eastAsia="zh-CN"/>
        </w:rPr>
        <w:t xml:space="preserve">RAN1 respectfully asks RAN2 to take the above information into account in related work. </w:t>
      </w:r>
    </w:p>
    <w:p w14:paraId="6B9543DA" w14:textId="77777777" w:rsidR="00B97703" w:rsidRDefault="00B97703">
      <w:pPr>
        <w:spacing w:after="120"/>
        <w:ind w:left="993" w:hanging="993"/>
        <w:rPr>
          <w:rFonts w:ascii="Arial" w:hAnsi="Arial" w:cs="Arial"/>
        </w:rPr>
      </w:pPr>
    </w:p>
    <w:p w14:paraId="5858FD00"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2ECBD4B4" w14:textId="77777777" w:rsidR="00C0554E" w:rsidRPr="00BB6FB1" w:rsidRDefault="00C0554E" w:rsidP="00C0554E">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106bis-e</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Pr>
          <w:rFonts w:ascii="Arial" w:hAnsi="Arial" w:cs="Arial"/>
          <w:bCs/>
          <w:lang w:eastAsia="zh-CN"/>
        </w:rPr>
        <w:t>October 11</w:t>
      </w:r>
      <w:r w:rsidRPr="00E657A3">
        <w:rPr>
          <w:rFonts w:ascii="Arial" w:hAnsi="Arial" w:cs="Arial"/>
          <w:bCs/>
          <w:vertAlign w:val="superscript"/>
          <w:lang w:eastAsia="zh-CN"/>
        </w:rPr>
        <w:t>th</w:t>
      </w:r>
      <w:r>
        <w:rPr>
          <w:rFonts w:ascii="Arial" w:hAnsi="Arial" w:cs="Arial"/>
          <w:bCs/>
          <w:lang w:eastAsia="zh-CN"/>
        </w:rPr>
        <w:t xml:space="preserve"> – 19</w:t>
      </w:r>
      <w:r w:rsidRPr="00E657A3">
        <w:rPr>
          <w:rFonts w:ascii="Arial" w:hAnsi="Arial" w:cs="Arial"/>
          <w:bCs/>
          <w:vertAlign w:val="superscript"/>
          <w:lang w:eastAsia="zh-CN"/>
        </w:rPr>
        <w:t>th</w:t>
      </w:r>
      <w:r>
        <w:rPr>
          <w:rFonts w:ascii="Arial" w:hAnsi="Arial" w:cs="Arial"/>
          <w:bCs/>
          <w:lang w:eastAsia="zh-CN"/>
        </w:rPr>
        <w:t>,</w:t>
      </w:r>
      <w:r w:rsidRPr="00D94299">
        <w:rPr>
          <w:rFonts w:ascii="Arial" w:hAnsi="Arial" w:cs="Arial"/>
          <w:bCs/>
          <w:lang w:eastAsia="zh-CN"/>
        </w:rPr>
        <w:t xml:space="preserve"> 20</w:t>
      </w:r>
      <w:r>
        <w:rPr>
          <w:rFonts w:ascii="Arial" w:hAnsi="Arial" w:cs="Arial"/>
          <w:bCs/>
          <w:lang w:eastAsia="zh-CN"/>
        </w:rPr>
        <w:t>21</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t>e-meeting</w:t>
      </w:r>
    </w:p>
    <w:p w14:paraId="459782B3" w14:textId="7E0AADAA" w:rsidR="00886BF6" w:rsidRPr="00BB6FB1" w:rsidRDefault="00886BF6" w:rsidP="00886BF6">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107-e</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 xml:space="preserve">November </w:t>
      </w:r>
      <w:r>
        <w:rPr>
          <w:rFonts w:ascii="Arial" w:hAnsi="Arial" w:cs="Arial"/>
          <w:bCs/>
          <w:lang w:eastAsia="zh-CN"/>
        </w:rPr>
        <w:t>11</w:t>
      </w:r>
      <w:r w:rsidRPr="00E657A3">
        <w:rPr>
          <w:rFonts w:ascii="Arial" w:hAnsi="Arial" w:cs="Arial"/>
          <w:bCs/>
          <w:vertAlign w:val="superscript"/>
          <w:lang w:eastAsia="zh-CN"/>
        </w:rPr>
        <w:t>th</w:t>
      </w:r>
      <w:r>
        <w:rPr>
          <w:rFonts w:ascii="Arial" w:hAnsi="Arial" w:cs="Arial"/>
          <w:bCs/>
          <w:lang w:eastAsia="zh-CN"/>
        </w:rPr>
        <w:t xml:space="preserve"> – 19</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21</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t>e-meeting</w:t>
      </w:r>
    </w:p>
    <w:p w14:paraId="5CABD2E2" w14:textId="77777777" w:rsidR="002F1940" w:rsidRPr="002F1940" w:rsidRDefault="002F1940" w:rsidP="002F1940">
      <w:bookmarkStart w:id="13" w:name="_GoBack"/>
      <w:bookmarkEnd w:id="13"/>
    </w:p>
    <w:sectPr w:rsidR="002F1940" w:rsidRPr="002F1940">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58E3F" w16cex:dateUtc="2021-08-04T14: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C19C0" w14:textId="77777777" w:rsidR="00E70D58" w:rsidRDefault="00E70D58">
      <w:pPr>
        <w:spacing w:after="0"/>
      </w:pPr>
      <w:r>
        <w:separator/>
      </w:r>
    </w:p>
  </w:endnote>
  <w:endnote w:type="continuationSeparator" w:id="0">
    <w:p w14:paraId="63C65C1A" w14:textId="77777777" w:rsidR="00E70D58" w:rsidRDefault="00E70D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0AF5A" w14:textId="77777777" w:rsidR="00E70D58" w:rsidRDefault="00E70D58">
      <w:pPr>
        <w:spacing w:after="0"/>
      </w:pPr>
      <w:r>
        <w:separator/>
      </w:r>
    </w:p>
  </w:footnote>
  <w:footnote w:type="continuationSeparator" w:id="0">
    <w:p w14:paraId="678BE485" w14:textId="77777777" w:rsidR="00E70D58" w:rsidRDefault="00E70D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EwMbMwsLA0MDI0tDRQ0lEKTi0uzszPAykwrAUA17FuuiwAAAA="/>
  </w:docVars>
  <w:rsids>
    <w:rsidRoot w:val="004E3939"/>
    <w:rsid w:val="00017F23"/>
    <w:rsid w:val="0009195B"/>
    <w:rsid w:val="000D0426"/>
    <w:rsid w:val="000E11A2"/>
    <w:rsid w:val="000F25E0"/>
    <w:rsid w:val="000F6242"/>
    <w:rsid w:val="0012297E"/>
    <w:rsid w:val="001260CF"/>
    <w:rsid w:val="00141B34"/>
    <w:rsid w:val="00170354"/>
    <w:rsid w:val="00201C93"/>
    <w:rsid w:val="00202B49"/>
    <w:rsid w:val="002158AF"/>
    <w:rsid w:val="00271ED2"/>
    <w:rsid w:val="002F1940"/>
    <w:rsid w:val="002F683D"/>
    <w:rsid w:val="00324C62"/>
    <w:rsid w:val="00383545"/>
    <w:rsid w:val="00433500"/>
    <w:rsid w:val="00433F71"/>
    <w:rsid w:val="00440D43"/>
    <w:rsid w:val="00463CFB"/>
    <w:rsid w:val="00493EB5"/>
    <w:rsid w:val="004E3939"/>
    <w:rsid w:val="004F4729"/>
    <w:rsid w:val="005005AC"/>
    <w:rsid w:val="005707A5"/>
    <w:rsid w:val="005879BD"/>
    <w:rsid w:val="005B4A7E"/>
    <w:rsid w:val="005B4DEB"/>
    <w:rsid w:val="005C5E53"/>
    <w:rsid w:val="005C796B"/>
    <w:rsid w:val="005D252D"/>
    <w:rsid w:val="007D35AD"/>
    <w:rsid w:val="007E19BE"/>
    <w:rsid w:val="007F4F92"/>
    <w:rsid w:val="00886BF6"/>
    <w:rsid w:val="008D772F"/>
    <w:rsid w:val="0092052D"/>
    <w:rsid w:val="0097544D"/>
    <w:rsid w:val="00975B84"/>
    <w:rsid w:val="0099764C"/>
    <w:rsid w:val="009C0603"/>
    <w:rsid w:val="009C503E"/>
    <w:rsid w:val="009D5E87"/>
    <w:rsid w:val="00A56100"/>
    <w:rsid w:val="00A72FC4"/>
    <w:rsid w:val="00AA088E"/>
    <w:rsid w:val="00B60CF5"/>
    <w:rsid w:val="00B965F0"/>
    <w:rsid w:val="00B97703"/>
    <w:rsid w:val="00BA01E4"/>
    <w:rsid w:val="00C0554E"/>
    <w:rsid w:val="00C409B0"/>
    <w:rsid w:val="00CF6087"/>
    <w:rsid w:val="00D06909"/>
    <w:rsid w:val="00D14CF2"/>
    <w:rsid w:val="00D233C2"/>
    <w:rsid w:val="00E641F7"/>
    <w:rsid w:val="00E70D58"/>
    <w:rsid w:val="00F75E6B"/>
    <w:rsid w:val="00FB7A1D"/>
    <w:rsid w:val="00FC4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7281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link w:val="B2Char"/>
    <w:qFormat/>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List Paragraph"/>
    <w:aliases w:val="- Bullets,リスト段落,Lista1,?? ??,?????,????"/>
    <w:basedOn w:val="a"/>
    <w:link w:val="af6"/>
    <w:uiPriority w:val="34"/>
    <w:qFormat/>
    <w:rsid w:val="005707A5"/>
    <w:pPr>
      <w:ind w:left="720"/>
      <w:contextualSpacing/>
    </w:pPr>
    <w:rPr>
      <w:rFonts w:eastAsia="宋体"/>
      <w:lang w:eastAsia="ja-JP"/>
    </w:rPr>
  </w:style>
  <w:style w:type="character" w:customStyle="1" w:styleId="af6">
    <w:name w:val="列表段落 字符"/>
    <w:aliases w:val="- Bullets 字符,リスト段落 字符,Lista1 字符,?? ?? 字符,????? 字符,???? 字符"/>
    <w:link w:val="af5"/>
    <w:uiPriority w:val="34"/>
    <w:qFormat/>
    <w:locked/>
    <w:rsid w:val="005707A5"/>
    <w:rPr>
      <w:rFonts w:eastAsia="宋体"/>
      <w:lang w:val="en-GB" w:eastAsia="ja-JP"/>
    </w:rPr>
  </w:style>
  <w:style w:type="character" w:customStyle="1" w:styleId="B2Char">
    <w:name w:val="B2 Char"/>
    <w:link w:val="B2"/>
    <w:qFormat/>
    <w:rsid w:val="00A72FC4"/>
    <w:rPr>
      <w:lang w:val="en-GB" w:eastAsia="en-GB"/>
    </w:rPr>
  </w:style>
  <w:style w:type="paragraph" w:styleId="af7">
    <w:name w:val="annotation subject"/>
    <w:basedOn w:val="a6"/>
    <w:next w:val="a6"/>
    <w:link w:val="af8"/>
    <w:uiPriority w:val="99"/>
    <w:semiHidden/>
    <w:unhideWhenUsed/>
    <w:rsid w:val="00271ED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271ED2"/>
    <w:rPr>
      <w:rFonts w:ascii="Arial" w:hAnsi="Arial"/>
      <w:lang w:val="en-GB" w:eastAsia="en-GB"/>
    </w:rPr>
  </w:style>
  <w:style w:type="character" w:customStyle="1" w:styleId="af8">
    <w:name w:val="批注主题 字符"/>
    <w:basedOn w:val="a7"/>
    <w:link w:val="af7"/>
    <w:uiPriority w:val="99"/>
    <w:semiHidden/>
    <w:rsid w:val="00271ED2"/>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TotalTime>
  <Pages>2</Pages>
  <Words>454</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Zichao Ji, vivo</cp:lastModifiedBy>
  <cp:revision>10</cp:revision>
  <cp:lastPrinted>2002-04-23T07:10:00Z</cp:lastPrinted>
  <dcterms:created xsi:type="dcterms:W3CDTF">2021-07-26T08:20:00Z</dcterms:created>
  <dcterms:modified xsi:type="dcterms:W3CDTF">2021-08-06T08:43:00Z</dcterms:modified>
</cp:coreProperties>
</file>